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Almacen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Check List de Recepcion de Almacen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FOR-ALM-01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02-09-2026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p>
      <w:pPr>
        <w:spacing w:after="80"/>
      </w:pPr>
      <w:r>
        <w:rPr>
          <w:b w:val="0"/>
          <w:i/>
          <w:sz w:val="18"/>
        </w:rPr>
        <w:t>Formato controlado del Sistema de Gestion de Calidad ISO 9001:2015 de SOLUCIONES ENERGETICAS JEA, S.A. DE C.V. (SolarPro). Este formato se llena en cada recepcion de material sin excepcion, incluyendo recolecciones con proveedor, envios a matriz o a bodega Sierra Azul y entregas por paqueteria a domicilio. Toda no conformidad de recepcion se registra el mismo dia.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1. DATOS DE LA RECEPCION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Folio de recepcion: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Fecha (dd/mm/aaaa):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Hora: </w:t>
            </w:r>
            <w:r>
              <w:rPr>
                <w:sz w:val="20"/>
              </w:rPr>
              <w:t>______________________________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Proveedor: </w:t>
            </w:r>
            <w:r>
              <w:rPr>
                <w:sz w:val="20"/>
              </w:rPr>
              <w:t>_________________________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Numero de remision: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Numero de OC (orden de compra):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Recibio (nombre de quien recibe en almacen):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Destino del material: </w:t>
            </w:r>
            <w:r>
              <w:rPr>
                <w:sz w:val="20"/>
              </w:rPr>
              <w:t>______________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20"/>
              </w:rPr>
              <w:t xml:space="preserve">Numero de guia de paqueteria (si aplica):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Via de recepcion: recoleccion directa con proveedor</w:t>
            </w:r>
          </w:p>
          <w:p>
            <w:r>
              <w:rPr>
                <w:sz w:val="20"/>
              </w:rPr>
              <w:t>☐  Via de recepcion: envio del proveedor a matriz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Via de recepcion: envio del proveedor a bodega Sierra Azul</w:t>
            </w:r>
          </w:p>
          <w:p>
            <w:r>
              <w:rPr>
                <w:sz w:val="20"/>
              </w:rPr>
              <w:t>☐  Via de recepcion: paqueteria a domicilio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2. COTEJO CONTRA ORDEN DE COMPRA Y PACKING LIST</w:t>
      </w:r>
    </w:p>
    <w:p>
      <w:pPr>
        <w:spacing w:after="80"/>
      </w:pPr>
      <w:r>
        <w:rPr>
          <w:b w:val="0"/>
          <w:i w:val="0"/>
          <w:sz w:val="18"/>
        </w:rPr>
        <w:t>Contar cada partida fisicamente y compararla contra la orden de compra y el packing list. No dar por buena la cantidad del documento sin contarla en piso.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Partida / descripcion</w:t>
            </w:r>
          </w:p>
        </w:tc>
        <w:tc>
          <w:tcPr>
            <w:tcW w:type="dxa" w:w="153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Cant. segun OC/packing</w:t>
            </w:r>
          </w:p>
        </w:tc>
        <w:tc>
          <w:tcPr>
            <w:tcW w:type="dxa" w:w="153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Cant. fisica contada</w:t>
            </w:r>
          </w:p>
        </w:tc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Coincide (Si/No)</w:t>
            </w:r>
          </w:p>
        </w:tc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3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spacing w:after="80"/>
      </w:pPr>
      <w:r>
        <w:rPr>
          <w:sz w:val="20"/>
        </w:rPr>
        <w:t>☐  El packing list llego completo y legible con la mercancia</w:t>
      </w:r>
    </w:p>
    <w:p>
      <w:pPr>
        <w:spacing w:after="80"/>
      </w:pPr>
      <w:r>
        <w:rPr>
          <w:sz w:val="20"/>
        </w:rPr>
        <w:t>☐  Las cantidades fisicas coinciden con la OC y el packing list</w:t>
      </w:r>
    </w:p>
    <w:p>
      <w:pPr>
        <w:spacing w:after="80"/>
      </w:pPr>
      <w:r>
        <w:rPr>
          <w:sz w:val="20"/>
        </w:rPr>
        <w:t>☐  Se separo el packing list para entregarlo a Compras (Lety) para la entrada a Bind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3. INSPECCION POR TIPO DE MATERIAL</w:t>
      </w:r>
    </w:p>
    <w:p>
      <w:pPr>
        <w:spacing w:after="80"/>
      </w:pPr>
      <w:r>
        <w:rPr>
          <w:b w:val="0"/>
          <w:i w:val="0"/>
          <w:sz w:val="18"/>
        </w:rPr>
        <w:t>Llenar solo los bloques del tipo de material que aplique a esta recepcion. Marcar cada criterio como Cumple, No cumple o No aplica, y anotar la cantidad de piezas revisadas.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3.1 PANELES SOLARES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42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 de inspeccion</w:t>
            </w:r>
          </w:p>
        </w:tc>
        <w:tc>
          <w:tcPr>
            <w:tcW w:type="dxa" w:w="91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Cumple</w:t>
            </w:r>
          </w:p>
        </w:tc>
        <w:tc>
          <w:tcPr>
            <w:tcW w:type="dxa" w:w="102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 cumple</w:t>
            </w:r>
          </w:p>
        </w:tc>
        <w:tc>
          <w:tcPr>
            <w:tcW w:type="dxa" w:w="91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 aplica</w:t>
            </w:r>
          </w:p>
        </w:tc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</w:t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Conteo de paneles por tarima contra el packing list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Numero de tarimas recibidas contra el packing list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Empaque exterior de la tarima sin golpes, rasgaduras ni humedad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Se abrio el empaque para revisar fractura interna (tarima sin dano externo puede traer panel fracturado adentro)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Vidrio del panel sin estrellamientos ni fisuras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Marco del panel sin golpes, dobleces ni corrosion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Celdas sin fisuras, manchas ni quemaduras visibles a simple vista (ante duda, anotar observacion)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Caja de conexiones y cables integros, sin desprendimientos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Total de paneles revisados: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Paneles con fractura o dano detectado: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Almacen no controla hoy el numero de serie por panel (dato de mejora del SGC). Cuando el proveedor entregue serie o lote, anotarlo en la columna de observacion. [Por validar con SolarPro] el registro de serie/lote por pieza como campo obligatorio.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3.2 INVERSORES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42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 de inspeccion</w:t>
            </w:r>
          </w:p>
        </w:tc>
        <w:tc>
          <w:tcPr>
            <w:tcW w:type="dxa" w:w="91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Cumple</w:t>
            </w:r>
          </w:p>
        </w:tc>
        <w:tc>
          <w:tcPr>
            <w:tcW w:type="dxa" w:w="102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 cumple</w:t>
            </w:r>
          </w:p>
        </w:tc>
        <w:tc>
          <w:tcPr>
            <w:tcW w:type="dxa" w:w="91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 aplica</w:t>
            </w:r>
          </w:p>
        </w:tc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</w:t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Modelo del inversor coincide con la orden de compra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Cantidad de inversores contra el packing list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Empaque sin golpes, aplastamientos ni humedad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Carcasa del inversor sin golpes, rayones profundos ni fisuras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Sellos de fabrica intactos, sin evidencia de apertura previa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Accesorios y conectores completos segun manual del equipo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Total de inversores revisados: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Inversores con dano detectado: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Almacen no controla hoy el numero de serie por inversor (dato de mejora del SGC). Anotar modelo y serie en observacion cuando esten disponibles. [Por validar con SolarPro] el registro de serie por pieza.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3.3 ESTRUCTURA DE MONTAJE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42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 de inspeccion</w:t>
            </w:r>
          </w:p>
        </w:tc>
        <w:tc>
          <w:tcPr>
            <w:tcW w:type="dxa" w:w="91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Cumple</w:t>
            </w:r>
          </w:p>
        </w:tc>
        <w:tc>
          <w:tcPr>
            <w:tcW w:type="dxa" w:w="102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 cumple</w:t>
            </w:r>
          </w:p>
        </w:tc>
        <w:tc>
          <w:tcPr>
            <w:tcW w:type="dxa" w:w="91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 aplica</w:t>
            </w:r>
          </w:p>
        </w:tc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</w:t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Conteo de piezas por tipo (rieles, grapas, tornilleria, soportes) contra la OC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Calibre y medida de las piezas coinciden con lo solicitado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Piezas sin dobleces, golpes ni corrosion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Tornilleria y herrajes completos y del material especificado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3.4 MATERIAL ELECTRICO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42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 de inspeccion</w:t>
            </w:r>
          </w:p>
        </w:tc>
        <w:tc>
          <w:tcPr>
            <w:tcW w:type="dxa" w:w="91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Cumple</w:t>
            </w:r>
          </w:p>
        </w:tc>
        <w:tc>
          <w:tcPr>
            <w:tcW w:type="dxa" w:w="102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 cumple</w:t>
            </w:r>
          </w:p>
        </w:tc>
        <w:tc>
          <w:tcPr>
            <w:tcW w:type="dxa" w:w="91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 aplica</w:t>
            </w:r>
          </w:p>
        </w:tc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</w:t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Calibre del cable o conductor coincide con la orden de compra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Metraje entregado contra el metraje solicitado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Aislamiento del cable sin cortes, quemaduras ni desgaste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284"/>
          </w:tcPr>
          <w:p>
            <w:r/>
            <w:r>
              <w:rPr>
                <w:rFonts w:ascii="Calibri" w:hAnsi="Calibri"/>
                <w:b w:val="0"/>
                <w:sz w:val="19"/>
              </w:rPr>
              <w:t>Protecciones, conectores y accesorios electricos completos y del tipo solicitado</w:t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91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En pedidos industriales o de licitacion, los inversores y el material electrico de calibres especiales no son material de stock; verificar que la especificacion recibida coincida exactamente con la de la OC del proyecto.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4. DECISION DE LA RECEPCION</w:t>
      </w:r>
    </w:p>
    <w:p>
      <w:pPr>
        <w:spacing w:after="80"/>
      </w:pPr>
      <w:r>
        <w:rPr>
          <w:sz w:val="20"/>
        </w:rPr>
        <w:t>☐  Aceptado (material completo y en buen estado)</w:t>
      </w:r>
    </w:p>
    <w:p>
      <w:pPr>
        <w:spacing w:after="80"/>
      </w:pPr>
      <w:r>
        <w:rPr>
          <w:sz w:val="20"/>
        </w:rPr>
        <w:t>☐  Aceptado con observacion (se recibe con salvedad documentada)</w:t>
      </w:r>
    </w:p>
    <w:p>
      <w:pPr>
        <w:spacing w:after="80"/>
      </w:pPr>
      <w:r>
        <w:rPr>
          <w:sz w:val="20"/>
        </w:rPr>
        <w:t>☐  Rechazado (no se recibe o se recibe parcialmente)</w:t>
      </w:r>
    </w:p>
    <w:p>
      <w:pPr>
        <w:spacing w:after="120"/>
      </w:pPr>
      <w:r>
        <w:rPr>
          <w:b/>
          <w:sz w:val="20"/>
        </w:rPr>
        <w:t xml:space="preserve">Motivo de la observacion o del rechazo (obligatorio si aplica):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80"/>
      </w:pPr>
      <w:r>
        <w:rPr>
          <w:sz w:val="20"/>
        </w:rPr>
        <w:t>☐  Se levanto no conformidad de recepcion el mismo dia (obligatorio ante cualquier descuadre o dano)</w:t>
      </w:r>
    </w:p>
    <w:p>
      <w:pPr>
        <w:spacing w:after="120"/>
      </w:pPr>
      <w:r>
        <w:rPr>
          <w:b/>
          <w:sz w:val="20"/>
        </w:rPr>
        <w:t xml:space="preserve">Folio de la no conformidad (si aplica):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Frontera del proceso. Almacen verifica, cuenta y entrega el packing list a Compras (Lety), quien realiza la entrada al sistema Bind. Almacen NO registra en Bind. Los retrabajos o defectos detectados despues de la instalacion son responsabilidad de Postventa (PRO-PVM), no de este formato.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5. FIRMAS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Recibio (Almacen)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Vo.Bo. (Compras)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Almacen · FOR-ALM-01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