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Postventa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Checklist de Servicio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FOR-PVM-03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Cierra los servicios propios de Postventa (limpieza, mantenimiento preventivo y seguimiento). Las revisiones eléctricas ejecutadas por Ingeniería se cierran en FOR-ING-05.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DEL SERVICIO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 del ticket: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Fecha: </w:t>
            </w:r>
            <w:r>
              <w:rPr>
                <w:sz w:val="20"/>
              </w:rPr>
              <w:t>_____________________________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Nombre de registro del cliente: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Tipo de servicio: </w:t>
            </w:r>
            <w:r>
              <w:rPr>
                <w:sz w:val="20"/>
              </w:rPr>
              <w:t>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Técnico de servicio: </w:t>
            </w:r>
            <w:r>
              <w:rPr>
                <w:sz w:val="20"/>
              </w:rPr>
              <w:t>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Ubicación: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ESTADO INICIAL Y HALLAZGOS</w:t>
      </w:r>
    </w:p>
    <w:p>
      <w:pPr>
        <w:spacing w:after="120"/>
      </w:pPr>
      <w:r>
        <w:rPr>
          <w:b/>
          <w:sz w:val="20"/>
        </w:rPr>
        <w:t xml:space="preserve">Hallazgos encontrados: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b w:val="0"/>
          <w:i/>
          <w:sz w:val="18"/>
        </w:rPr>
        <w:t>Adjuntar evidencia fotográfica del estado inicial (antes).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ACTIVIDADES REALIZADAS</w:t>
      </w:r>
    </w:p>
    <w:p>
      <w:pPr>
        <w:spacing w:after="120"/>
      </w:pPr>
      <w:r>
        <w:rPr>
          <w:b/>
          <w:sz w:val="20"/>
        </w:rPr>
        <w:t xml:space="preserve">Actividades del servicio: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b w:val="0"/>
          <w:i/>
          <w:sz w:val="18"/>
        </w:rPr>
        <w:t>Adjuntar evidencia fotográfica del estado final (después).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04 · RECOMENDACIONES AL CLIENTE</w:t>
      </w:r>
    </w:p>
    <w:p>
      <w:pPr>
        <w:spacing w:after="120"/>
      </w:pPr>
      <w:r>
        <w:rPr>
          <w:b/>
          <w:sz w:val="20"/>
        </w:rPr>
        <w:t xml:space="preserve">Recomendaciones para eliminar fallas recurrentes: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05 · ENCUESTA DE SATISFACCIÓN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448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Aspecto evaluado</w:t>
            </w:r>
          </w:p>
        </w:tc>
        <w:tc>
          <w:tcPr>
            <w:tcW w:type="dxa" w:w="14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Malo</w:t>
            </w:r>
          </w:p>
        </w:tc>
        <w:tc>
          <w:tcPr>
            <w:tcW w:type="dxa" w:w="14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Regular</w:t>
            </w:r>
          </w:p>
        </w:tc>
        <w:tc>
          <w:tcPr>
            <w:tcW w:type="dxa" w:w="14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Bueno</w:t>
            </w:r>
          </w:p>
        </w:tc>
        <w:tc>
          <w:tcPr>
            <w:tcW w:type="dxa" w:w="1428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Excelente</w:t>
            </w:r>
          </w:p>
        </w:tc>
      </w:tr>
      <w:tr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  <w:t>Atención del departamento de Postventa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  <w:t>Servicio técnico en sitio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  <w:t>Tiempo de respuesta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4488"/>
          </w:tcPr>
          <w:p>
            <w:r/>
            <w:r>
              <w:rPr>
                <w:rFonts w:ascii="Calibri" w:hAnsi="Calibri"/>
                <w:b w:val="0"/>
                <w:sz w:val="19"/>
              </w:rPr>
              <w:t>Solución brindada</w:t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  <w:tc>
          <w:tcPr>
            <w:tcW w:type="dxa" w:w="1428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Comentarios del cliente: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06 · CIERRE Y FIRMA</w:t>
      </w:r>
    </w:p>
    <w:p>
      <w:pPr>
        <w:spacing w:after="80"/>
      </w:pPr>
      <w:r>
        <w:rPr>
          <w:sz w:val="20"/>
        </w:rPr>
        <w:t>☐  Servicio parcial (con seguimiento pendiente)</w:t>
      </w:r>
    </w:p>
    <w:p>
      <w:pPr>
        <w:spacing w:after="80"/>
      </w:pPr>
      <w:r>
        <w:rPr>
          <w:sz w:val="20"/>
        </w:rPr>
        <w:t>☐  Servicio total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cierre: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Cargado a Trello (sí o no): </w:t>
            </w:r>
            <w:r>
              <w:rPr>
                <w:sz w:val="20"/>
              </w:rPr>
              <w:t>__________</w:t>
            </w:r>
          </w:p>
        </w:tc>
      </w:tr>
    </w:tbl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Cliente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Técnico de servicio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Postventa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Postventa · FOR-PVM-03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